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关于第十期“我要读好书”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《中国文化的根本精神》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作业上交邮箱变更的说明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080" w:right="0" w:rightChars="0" w:hanging="720" w:hangingChars="3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各直属学校：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instrText xml:space="preserve"> HYPERLINK "mailto:因特殊原因，请参加第十期\“我要读好书\”《中国文化的根本精神》的学员将读书心得发送至邮箱jianhwang@163.com。特此说明！" </w:instrTex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因特殊原因，请参加第十期“我要读好书”《中国文化的根本精神》的学员将读书心得发送至邮箱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jianhwang@163.com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 特此说明！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（名单详见下表）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敬礼！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苏州市教师发展中心</w:t>
      </w:r>
    </w:p>
    <w:p>
      <w:pPr>
        <w:jc w:val="righ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2017年11月21日</w:t>
      </w:r>
    </w:p>
    <w:p>
      <w:pPr>
        <w:jc w:val="righ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《中国文化的根本精神》的学员名单</w:t>
      </w:r>
    </w:p>
    <w:tbl>
      <w:tblPr>
        <w:tblStyle w:val="6"/>
        <w:tblpPr w:leftFromText="180" w:rightFromText="180" w:vertAnchor="text" w:horzAnchor="page" w:tblpXSpec="center" w:tblpY="670"/>
        <w:tblOverlap w:val="never"/>
        <w:tblW w:w="66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424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包英燕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单雯琪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黄钟远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浦宙冰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钱东鹰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苏双琴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董美曾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祁文田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苏州市工读学校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苏州市振吴实验学校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苏州市振吴实验学校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苏州市振吴实验学校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苏州市振吴实验学校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朱晓敏</w:t>
            </w:r>
          </w:p>
        </w:tc>
      </w:tr>
    </w:tbl>
    <w:p>
      <w:pPr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B04E7"/>
    <w:rsid w:val="2C4B7BE7"/>
    <w:rsid w:val="60BB04E7"/>
    <w:rsid w:val="71B05B90"/>
    <w:rsid w:val="7DC4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2017-11-21T06:05:00Z</dcterms:created>
  <dc:creator>STDC-USER</dc:creator>
  <cp:lastModifiedBy>STDC-USER</cp:lastModifiedBy>
  <dcterms:modified xsi:type="dcterms:W3CDTF">2017-11-21T06:40:39Z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