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DE546" w14:textId="77777777" w:rsidR="008C4CD7" w:rsidRPr="008C4CD7" w:rsidRDefault="008C4CD7" w:rsidP="008C4CD7">
      <w:pPr>
        <w:widowControl/>
        <w:shd w:val="clear" w:color="auto" w:fill="FFFFFF"/>
        <w:ind w:firstLine="480"/>
        <w:jc w:val="right"/>
        <w:rPr>
          <w:rFonts w:ascii="宋体" w:eastAsia="宋体" w:hAnsi="宋体" w:cs="宋体"/>
          <w:color w:val="434343"/>
          <w:kern w:val="0"/>
          <w:sz w:val="24"/>
          <w:szCs w:val="24"/>
        </w:rPr>
      </w:pPr>
      <w:r w:rsidRPr="008C4CD7">
        <w:rPr>
          <w:rFonts w:ascii="宋体" w:eastAsia="宋体" w:hAnsi="宋体" w:cs="宋体" w:hint="eastAsia"/>
          <w:color w:val="434343"/>
          <w:kern w:val="0"/>
          <w:sz w:val="24"/>
          <w:szCs w:val="24"/>
        </w:rPr>
        <w:t>教职所〔2019〕67号</w:t>
      </w:r>
    </w:p>
    <w:p w14:paraId="6021AC88"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p>
    <w:p w14:paraId="13618F01" w14:textId="11E1A299" w:rsidR="008C4CD7" w:rsidRPr="008C4CD7" w:rsidRDefault="008C4CD7" w:rsidP="008C4CD7">
      <w:pPr>
        <w:widowControl/>
        <w:shd w:val="clear" w:color="auto" w:fill="FFFFFF"/>
        <w:ind w:firstLine="480"/>
        <w:jc w:val="center"/>
        <w:rPr>
          <w:rFonts w:ascii="宋体" w:eastAsia="宋体" w:hAnsi="宋体" w:cs="宋体" w:hint="eastAsia"/>
          <w:color w:val="434343"/>
          <w:kern w:val="0"/>
          <w:sz w:val="24"/>
          <w:szCs w:val="24"/>
        </w:rPr>
      </w:pPr>
      <w:r w:rsidRPr="008C4CD7">
        <w:rPr>
          <w:rFonts w:ascii="宋体" w:eastAsia="宋体" w:hAnsi="宋体" w:cs="宋体" w:hint="eastAsia"/>
          <w:b/>
          <w:bCs/>
          <w:color w:val="434343"/>
          <w:kern w:val="0"/>
          <w:sz w:val="24"/>
          <w:szCs w:val="24"/>
        </w:rPr>
        <w:t>关于参与1+X证书制度试点的首批职业教育培训评价组织及职业技能等级证书公示公告</w:t>
      </w:r>
    </w:p>
    <w:p w14:paraId="20B7D8FB"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p>
    <w:p w14:paraId="480BD0D4"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2018年9月，教育部职业技术教育中心研究所受教育部职业教育与成人教育司委托，发布了《关于招募职业技能培训组织的公告》（教职所〔2018〕144号），招募期间共收到243家单位提交的514份有效申请。经组织相关领域专家对社会有关单位的申报材料进行论证，确定了首批参与1+X证书制度试点工作的5家职业教育培训评价组织及其开发的职业技能等级证书和标准（见附件）。为接受社会监督，现予以公示公告。</w:t>
      </w:r>
    </w:p>
    <w:p w14:paraId="08571EF9"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公示期：2019年3月26日至3月31日</w:t>
      </w:r>
    </w:p>
    <w:p w14:paraId="114BF4A7"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联系人：教育部职业技术教育中心研究所 黄玉屏、黄洋</w:t>
      </w:r>
    </w:p>
    <w:p w14:paraId="29F55501"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联系电话：010-58556712</w:t>
      </w:r>
    </w:p>
    <w:p w14:paraId="43CAD2E4"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通讯地址：北京市朝阳区惠新东街4号富盛大厦1座16层</w:t>
      </w:r>
    </w:p>
    <w:p w14:paraId="57095243"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邮政编码：100029</w:t>
      </w:r>
    </w:p>
    <w:p w14:paraId="1BA5C196"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p>
    <w:p w14:paraId="41006AE3"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附件：1.首批职业教育培训评价组织及职业技能等级证书名单</w:t>
      </w:r>
    </w:p>
    <w:p w14:paraId="481166AC"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2.有关职业技能等级标准</w:t>
      </w:r>
    </w:p>
    <w:p w14:paraId="5E9CB703"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2-1 建筑信息模型（BIM）职业技能等级标准</w:t>
      </w:r>
    </w:p>
    <w:p w14:paraId="3D25E8D3"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2-2 Web前端开发职业技能等级标准</w:t>
      </w:r>
    </w:p>
    <w:p w14:paraId="7261AE5B"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2-3 物流管理职业技能等级标准</w:t>
      </w:r>
    </w:p>
    <w:p w14:paraId="286AD2BE"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2-4 老年照护职业技能等级标准</w:t>
      </w:r>
    </w:p>
    <w:p w14:paraId="25239C44"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2-5 汽车运用与维修职业技能等级标准</w:t>
      </w:r>
    </w:p>
    <w:p w14:paraId="622E9CFD"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智能新能源汽车职业技能等级标准</w:t>
      </w:r>
    </w:p>
    <w:p w14:paraId="31499045"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p>
    <w:p w14:paraId="6E30724B"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p>
    <w:p w14:paraId="539D8F2C"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p>
    <w:p w14:paraId="5E8A626D" w14:textId="77777777" w:rsidR="008C4CD7" w:rsidRPr="008C4CD7" w:rsidRDefault="008C4CD7" w:rsidP="008C4CD7">
      <w:pPr>
        <w:widowControl/>
        <w:shd w:val="clear" w:color="auto" w:fill="FFFFFF"/>
        <w:ind w:firstLine="480"/>
        <w:jc w:val="right"/>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教育部职业技术教育中心研究所</w:t>
      </w:r>
    </w:p>
    <w:p w14:paraId="7DEEC876" w14:textId="77777777" w:rsidR="008C4CD7" w:rsidRPr="008C4CD7" w:rsidRDefault="008C4CD7" w:rsidP="008C4CD7">
      <w:pPr>
        <w:widowControl/>
        <w:shd w:val="clear" w:color="auto" w:fill="FFFFFF"/>
        <w:ind w:firstLine="480"/>
        <w:jc w:val="right"/>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2019年3月26日</w:t>
      </w:r>
    </w:p>
    <w:p w14:paraId="4C8D410A"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w:t>
      </w:r>
    </w:p>
    <w:p w14:paraId="6205054E"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p>
    <w:p w14:paraId="75A97805"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p>
    <w:p w14:paraId="016E4D3C"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附件1 </w:t>
      </w:r>
    </w:p>
    <w:p w14:paraId="7F959C2F"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首批职业教育培训评价组织及职业技能等级证书名单</w:t>
      </w:r>
    </w:p>
    <w:tbl>
      <w:tblPr>
        <w:tblW w:w="89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7"/>
        <w:gridCol w:w="3932"/>
        <w:gridCol w:w="4061"/>
      </w:tblGrid>
      <w:tr w:rsidR="008C4CD7" w:rsidRPr="008C4CD7" w14:paraId="750405C9" w14:textId="77777777" w:rsidTr="008C4CD7">
        <w:trPr>
          <w:trHeight w:val="742"/>
          <w:jc w:val="center"/>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5A96B" w14:textId="77777777" w:rsidR="008C4CD7" w:rsidRPr="008C4CD7" w:rsidRDefault="008C4CD7" w:rsidP="008C4CD7">
            <w:pPr>
              <w:widowControl/>
              <w:spacing w:after="180"/>
              <w:jc w:val="center"/>
              <w:rPr>
                <w:rFonts w:ascii="宋体" w:eastAsia="宋体" w:hAnsi="宋体" w:cs="宋体" w:hint="eastAsia"/>
                <w:color w:val="333333"/>
                <w:kern w:val="0"/>
                <w:sz w:val="24"/>
                <w:szCs w:val="24"/>
              </w:rPr>
            </w:pPr>
            <w:r w:rsidRPr="008C4CD7">
              <w:rPr>
                <w:rFonts w:ascii="Calibri" w:eastAsia="黑体" w:hAnsi="Calibri" w:cs="Calibri"/>
                <w:color w:val="333333"/>
                <w:kern w:val="0"/>
                <w:sz w:val="30"/>
                <w:szCs w:val="30"/>
              </w:rPr>
              <w:t> </w:t>
            </w:r>
            <w:r w:rsidRPr="008C4CD7">
              <w:rPr>
                <w:rFonts w:ascii="黑体" w:eastAsia="黑体" w:hAnsi="黑体" w:cs="宋体" w:hint="eastAsia"/>
                <w:color w:val="333333"/>
                <w:kern w:val="0"/>
                <w:sz w:val="30"/>
                <w:szCs w:val="30"/>
              </w:rPr>
              <w:t xml:space="preserve"> 序号</w:t>
            </w:r>
          </w:p>
        </w:tc>
        <w:tc>
          <w:tcPr>
            <w:tcW w:w="3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9133ED"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黑体" w:eastAsia="黑体" w:hAnsi="黑体" w:cs="宋体" w:hint="eastAsia"/>
                <w:color w:val="333333"/>
                <w:kern w:val="0"/>
                <w:sz w:val="30"/>
                <w:szCs w:val="30"/>
              </w:rPr>
              <w:t>培训评价组织名称</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8204EE"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黑体" w:eastAsia="黑体" w:hAnsi="黑体" w:cs="宋体" w:hint="eastAsia"/>
                <w:color w:val="333333"/>
                <w:kern w:val="0"/>
                <w:sz w:val="30"/>
                <w:szCs w:val="30"/>
              </w:rPr>
              <w:t>证书名称</w:t>
            </w:r>
          </w:p>
        </w:tc>
      </w:tr>
      <w:tr w:rsidR="008C4CD7" w:rsidRPr="008C4CD7" w14:paraId="5F9152C3" w14:textId="77777777" w:rsidTr="008C4CD7">
        <w:trPr>
          <w:trHeight w:val="110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5EDC71" w14:textId="77777777" w:rsidR="008C4CD7" w:rsidRPr="008C4CD7" w:rsidRDefault="008C4CD7" w:rsidP="008C4CD7">
            <w:pPr>
              <w:widowControl/>
              <w:spacing w:after="180" w:line="480" w:lineRule="atLeast"/>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lastRenderedPageBreak/>
              <w:t>1</w:t>
            </w:r>
          </w:p>
        </w:tc>
        <w:tc>
          <w:tcPr>
            <w:tcW w:w="3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BAE98"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廊坊市中</w:t>
            </w:r>
            <w:proofErr w:type="gramStart"/>
            <w:r w:rsidRPr="008C4CD7">
              <w:rPr>
                <w:rFonts w:ascii="仿宋_GB2312" w:eastAsia="仿宋_GB2312" w:hAnsi="宋体" w:cs="宋体" w:hint="eastAsia"/>
                <w:color w:val="333333"/>
                <w:kern w:val="0"/>
                <w:sz w:val="30"/>
                <w:szCs w:val="30"/>
              </w:rPr>
              <w:t>科建筑</w:t>
            </w:r>
            <w:proofErr w:type="gramEnd"/>
            <w:r w:rsidRPr="008C4CD7">
              <w:rPr>
                <w:rFonts w:ascii="仿宋_GB2312" w:eastAsia="仿宋_GB2312" w:hAnsi="宋体" w:cs="宋体" w:hint="eastAsia"/>
                <w:color w:val="333333"/>
                <w:kern w:val="0"/>
                <w:sz w:val="30"/>
                <w:szCs w:val="30"/>
              </w:rPr>
              <w:t>产业化创新研究中心（中国建设教育协会人才评价中心）</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5EB5D"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建筑信息模型（BIM）</w:t>
            </w:r>
          </w:p>
          <w:p w14:paraId="44432939"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职业技能等级证书</w:t>
            </w:r>
          </w:p>
        </w:tc>
      </w:tr>
      <w:tr w:rsidR="008C4CD7" w:rsidRPr="008C4CD7" w14:paraId="757F09A7" w14:textId="77777777" w:rsidTr="008C4CD7">
        <w:trPr>
          <w:trHeight w:val="96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0E19F" w14:textId="77777777" w:rsidR="008C4CD7" w:rsidRPr="008C4CD7" w:rsidRDefault="008C4CD7" w:rsidP="008C4CD7">
            <w:pPr>
              <w:widowControl/>
              <w:spacing w:after="180" w:line="480" w:lineRule="atLeast"/>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2</w:t>
            </w:r>
          </w:p>
        </w:tc>
        <w:tc>
          <w:tcPr>
            <w:tcW w:w="3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C8859"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工业和信息化部</w:t>
            </w:r>
          </w:p>
          <w:p w14:paraId="79879446"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教育与考试中心</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02861"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Web前端开发</w:t>
            </w:r>
          </w:p>
          <w:p w14:paraId="5B2A0141"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职业技能等级证书</w:t>
            </w:r>
          </w:p>
        </w:tc>
      </w:tr>
      <w:tr w:rsidR="008C4CD7" w:rsidRPr="008C4CD7" w14:paraId="52AC6AA7" w14:textId="77777777" w:rsidTr="008C4CD7">
        <w:trPr>
          <w:trHeight w:val="1056"/>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A25337" w14:textId="77777777" w:rsidR="008C4CD7" w:rsidRPr="008C4CD7" w:rsidRDefault="008C4CD7" w:rsidP="008C4CD7">
            <w:pPr>
              <w:widowControl/>
              <w:spacing w:after="180" w:line="480" w:lineRule="atLeast"/>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3</w:t>
            </w:r>
          </w:p>
        </w:tc>
        <w:tc>
          <w:tcPr>
            <w:tcW w:w="3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F2F15"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北京</w:t>
            </w:r>
            <w:proofErr w:type="gramStart"/>
            <w:r w:rsidRPr="008C4CD7">
              <w:rPr>
                <w:rFonts w:ascii="仿宋_GB2312" w:eastAsia="仿宋_GB2312" w:hAnsi="宋体" w:cs="宋体" w:hint="eastAsia"/>
                <w:color w:val="333333"/>
                <w:kern w:val="0"/>
                <w:sz w:val="30"/>
                <w:szCs w:val="30"/>
              </w:rPr>
              <w:t>中物联物流</w:t>
            </w:r>
            <w:proofErr w:type="gramEnd"/>
            <w:r w:rsidRPr="008C4CD7">
              <w:rPr>
                <w:rFonts w:ascii="仿宋_GB2312" w:eastAsia="仿宋_GB2312" w:hAnsi="宋体" w:cs="宋体" w:hint="eastAsia"/>
                <w:color w:val="333333"/>
                <w:kern w:val="0"/>
                <w:sz w:val="30"/>
                <w:szCs w:val="30"/>
              </w:rPr>
              <w:t>采购</w:t>
            </w:r>
          </w:p>
          <w:p w14:paraId="619E2B1E"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培训中心</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90CB9"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物流管理</w:t>
            </w:r>
          </w:p>
          <w:p w14:paraId="0699BB20"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职业技能等级证书</w:t>
            </w:r>
          </w:p>
        </w:tc>
      </w:tr>
      <w:tr w:rsidR="008C4CD7" w:rsidRPr="008C4CD7" w14:paraId="7524F560" w14:textId="77777777" w:rsidTr="008C4CD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847311" w14:textId="77777777" w:rsidR="008C4CD7" w:rsidRPr="008C4CD7" w:rsidRDefault="008C4CD7" w:rsidP="008C4CD7">
            <w:pPr>
              <w:widowControl/>
              <w:spacing w:after="180" w:line="480" w:lineRule="atLeast"/>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4</w:t>
            </w:r>
          </w:p>
        </w:tc>
        <w:tc>
          <w:tcPr>
            <w:tcW w:w="3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F2A51"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中国社会福利与养老服务协会北京中福长者文化科技有限公司</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748C9"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老年照护</w:t>
            </w:r>
          </w:p>
          <w:p w14:paraId="0EBFF4F4"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职业技能等级证书</w:t>
            </w:r>
          </w:p>
        </w:tc>
      </w:tr>
      <w:tr w:rsidR="008C4CD7" w:rsidRPr="008C4CD7" w14:paraId="3898A5C2" w14:textId="77777777" w:rsidTr="008C4CD7">
        <w:trPr>
          <w:trHeight w:val="888"/>
          <w:jc w:val="center"/>
        </w:trPr>
        <w:tc>
          <w:tcPr>
            <w:tcW w:w="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661AE" w14:textId="77777777" w:rsidR="008C4CD7" w:rsidRPr="008C4CD7" w:rsidRDefault="008C4CD7" w:rsidP="008C4CD7">
            <w:pPr>
              <w:widowControl/>
              <w:spacing w:after="180" w:line="480" w:lineRule="atLeast"/>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5</w:t>
            </w:r>
          </w:p>
        </w:tc>
        <w:tc>
          <w:tcPr>
            <w:tcW w:w="34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E2927"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北京中车行高新技术</w:t>
            </w:r>
          </w:p>
          <w:p w14:paraId="75BD87F2"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有限公司</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03153366"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汽车运用与维修</w:t>
            </w:r>
          </w:p>
          <w:p w14:paraId="5F61737F"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职业技能等级证书</w:t>
            </w:r>
          </w:p>
        </w:tc>
      </w:tr>
      <w:tr w:rsidR="008C4CD7" w:rsidRPr="008C4CD7" w14:paraId="7C6905C0" w14:textId="77777777" w:rsidTr="008C4CD7">
        <w:trPr>
          <w:trHeight w:val="844"/>
          <w:jc w:val="center"/>
        </w:trPr>
        <w:tc>
          <w:tcPr>
            <w:tcW w:w="0" w:type="auto"/>
            <w:vMerge/>
            <w:tcBorders>
              <w:top w:val="nil"/>
              <w:left w:val="single" w:sz="8" w:space="0" w:color="auto"/>
              <w:bottom w:val="single" w:sz="8" w:space="0" w:color="auto"/>
              <w:right w:val="single" w:sz="8" w:space="0" w:color="auto"/>
            </w:tcBorders>
            <w:vAlign w:val="center"/>
            <w:hideMark/>
          </w:tcPr>
          <w:p w14:paraId="531BCD0E" w14:textId="77777777" w:rsidR="008C4CD7" w:rsidRPr="008C4CD7" w:rsidRDefault="008C4CD7" w:rsidP="008C4CD7">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14:paraId="6C967A29" w14:textId="77777777" w:rsidR="008C4CD7" w:rsidRPr="008C4CD7" w:rsidRDefault="008C4CD7" w:rsidP="008C4CD7">
            <w:pPr>
              <w:widowControl/>
              <w:jc w:val="left"/>
              <w:rPr>
                <w:rFonts w:ascii="宋体" w:eastAsia="宋体" w:hAnsi="宋体" w:cs="宋体"/>
                <w:color w:val="333333"/>
                <w:kern w:val="0"/>
                <w:sz w:val="24"/>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63D95C32"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智能新能源汽车</w:t>
            </w:r>
          </w:p>
          <w:p w14:paraId="24B2DA2F" w14:textId="77777777" w:rsidR="008C4CD7" w:rsidRPr="008C4CD7" w:rsidRDefault="008C4CD7" w:rsidP="008C4CD7">
            <w:pPr>
              <w:widowControl/>
              <w:spacing w:after="180"/>
              <w:jc w:val="center"/>
              <w:rPr>
                <w:rFonts w:ascii="宋体" w:eastAsia="宋体" w:hAnsi="宋体" w:cs="宋体"/>
                <w:color w:val="333333"/>
                <w:kern w:val="0"/>
                <w:sz w:val="24"/>
                <w:szCs w:val="24"/>
              </w:rPr>
            </w:pPr>
            <w:r w:rsidRPr="008C4CD7">
              <w:rPr>
                <w:rFonts w:ascii="仿宋_GB2312" w:eastAsia="仿宋_GB2312" w:hAnsi="宋体" w:cs="宋体" w:hint="eastAsia"/>
                <w:color w:val="333333"/>
                <w:kern w:val="0"/>
                <w:sz w:val="30"/>
                <w:szCs w:val="30"/>
              </w:rPr>
              <w:t>职业技能等级证书</w:t>
            </w:r>
          </w:p>
        </w:tc>
      </w:tr>
    </w:tbl>
    <w:p w14:paraId="640E9E4B" w14:textId="77777777" w:rsidR="008C4CD7" w:rsidRPr="008C4CD7" w:rsidRDefault="008C4CD7" w:rsidP="008C4CD7">
      <w:pPr>
        <w:widowControl/>
        <w:shd w:val="clear" w:color="auto" w:fill="FFFFFF"/>
        <w:ind w:firstLine="480"/>
        <w:rPr>
          <w:rFonts w:ascii="宋体" w:eastAsia="宋体" w:hAnsi="宋体" w:cs="宋体"/>
          <w:color w:val="434343"/>
          <w:kern w:val="0"/>
          <w:sz w:val="24"/>
          <w:szCs w:val="24"/>
        </w:rPr>
      </w:pPr>
    </w:p>
    <w:p w14:paraId="1FDB93B7"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附件2</w:t>
      </w:r>
    </w:p>
    <w:p w14:paraId="45BE9F9C"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有关职业技能等级标准</w:t>
      </w:r>
    </w:p>
    <w:p w14:paraId="3CFDEC21"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w:t>
      </w:r>
      <w:hyperlink r:id="rId4" w:tgtFrame="_blank" w:history="1">
        <w:r w:rsidRPr="008C4CD7">
          <w:rPr>
            <w:rFonts w:ascii="宋体" w:eastAsia="宋体" w:hAnsi="宋体" w:cs="宋体" w:hint="eastAsia"/>
            <w:color w:val="000000"/>
            <w:kern w:val="0"/>
            <w:sz w:val="24"/>
            <w:szCs w:val="24"/>
            <w:u w:val="single"/>
          </w:rPr>
          <w:t xml:space="preserve">附件2-1 </w:t>
        </w:r>
        <w:bookmarkStart w:id="0" w:name="OLE_LINK1"/>
        <w:r w:rsidRPr="008C4CD7">
          <w:rPr>
            <w:rFonts w:ascii="宋体" w:eastAsia="宋体" w:hAnsi="宋体" w:cs="宋体" w:hint="eastAsia"/>
            <w:color w:val="000000"/>
            <w:kern w:val="0"/>
            <w:sz w:val="24"/>
            <w:szCs w:val="24"/>
            <w:u w:val="single"/>
          </w:rPr>
          <w:t>建筑信息模型（BIM）职业技能等级标准</w:t>
        </w:r>
        <w:bookmarkEnd w:id="0"/>
        <w:r w:rsidRPr="008C4CD7">
          <w:rPr>
            <w:rFonts w:ascii="宋体" w:eastAsia="宋体" w:hAnsi="宋体" w:cs="宋体" w:hint="eastAsia"/>
            <w:color w:val="000000"/>
            <w:kern w:val="0"/>
            <w:sz w:val="24"/>
            <w:szCs w:val="24"/>
            <w:u w:val="single"/>
          </w:rPr>
          <w:t>.pdf</w:t>
        </w:r>
      </w:hyperlink>
    </w:p>
    <w:p w14:paraId="74587A43"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w:t>
      </w:r>
      <w:hyperlink r:id="rId5" w:tgtFrame="_blank" w:history="1">
        <w:r w:rsidRPr="008C4CD7">
          <w:rPr>
            <w:rFonts w:ascii="宋体" w:eastAsia="宋体" w:hAnsi="宋体" w:cs="宋体" w:hint="eastAsia"/>
            <w:color w:val="000000"/>
            <w:kern w:val="0"/>
            <w:sz w:val="24"/>
            <w:szCs w:val="24"/>
            <w:u w:val="single"/>
          </w:rPr>
          <w:t>附件2-2 Web前端开发职业技能等级标准.pdf</w:t>
        </w:r>
      </w:hyperlink>
    </w:p>
    <w:p w14:paraId="01575919"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w:t>
      </w:r>
      <w:hyperlink r:id="rId6" w:tgtFrame="_blank" w:history="1">
        <w:r w:rsidRPr="008C4CD7">
          <w:rPr>
            <w:rFonts w:ascii="宋体" w:eastAsia="宋体" w:hAnsi="宋体" w:cs="宋体" w:hint="eastAsia"/>
            <w:color w:val="000000"/>
            <w:kern w:val="0"/>
            <w:sz w:val="24"/>
            <w:szCs w:val="24"/>
            <w:u w:val="single"/>
          </w:rPr>
          <w:t>附件2-3 物流管理职业技能等级标准.pdf</w:t>
        </w:r>
      </w:hyperlink>
    </w:p>
    <w:p w14:paraId="0F01D832"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w:t>
      </w:r>
      <w:hyperlink r:id="rId7" w:tgtFrame="_blank" w:history="1">
        <w:r w:rsidRPr="008C4CD7">
          <w:rPr>
            <w:rFonts w:ascii="宋体" w:eastAsia="宋体" w:hAnsi="宋体" w:cs="宋体" w:hint="eastAsia"/>
            <w:color w:val="000000"/>
            <w:kern w:val="0"/>
            <w:sz w:val="24"/>
            <w:szCs w:val="24"/>
            <w:u w:val="single"/>
          </w:rPr>
          <w:t>附件2-4 老年照护职业技能规范第1部分：职业技能等级标准.pdf</w:t>
        </w:r>
      </w:hyperlink>
    </w:p>
    <w:p w14:paraId="54CFADE9" w14:textId="77777777" w:rsidR="008C4CD7" w:rsidRPr="008C4CD7" w:rsidRDefault="008C4CD7" w:rsidP="008C4CD7">
      <w:pPr>
        <w:widowControl/>
        <w:shd w:val="clear" w:color="auto" w:fill="FFFFFF"/>
        <w:ind w:firstLine="480"/>
        <w:rPr>
          <w:rFonts w:ascii="宋体" w:eastAsia="宋体" w:hAnsi="宋体" w:cs="宋体" w:hint="eastAsia"/>
          <w:color w:val="434343"/>
          <w:kern w:val="0"/>
          <w:sz w:val="24"/>
          <w:szCs w:val="24"/>
        </w:rPr>
      </w:pPr>
      <w:r w:rsidRPr="008C4CD7">
        <w:rPr>
          <w:rFonts w:ascii="宋体" w:eastAsia="宋体" w:hAnsi="宋体" w:cs="宋体" w:hint="eastAsia"/>
          <w:color w:val="434343"/>
          <w:kern w:val="0"/>
          <w:sz w:val="24"/>
          <w:szCs w:val="24"/>
        </w:rPr>
        <w:t>     </w:t>
      </w:r>
      <w:hyperlink r:id="rId8" w:tgtFrame="_blank" w:history="1">
        <w:r w:rsidRPr="008C4CD7">
          <w:rPr>
            <w:rFonts w:ascii="宋体" w:eastAsia="宋体" w:hAnsi="宋体" w:cs="宋体" w:hint="eastAsia"/>
            <w:color w:val="000000"/>
            <w:kern w:val="0"/>
            <w:sz w:val="24"/>
            <w:szCs w:val="24"/>
            <w:u w:val="single"/>
          </w:rPr>
          <w:t>附件2-5 汽车运用与维修职业技能等级标准 智能新能源汽车职业技能等级标准.pdf</w:t>
        </w:r>
      </w:hyperlink>
    </w:p>
    <w:p w14:paraId="15356467" w14:textId="242E5DFC" w:rsidR="005952D2" w:rsidRDefault="005952D2">
      <w:bookmarkStart w:id="1" w:name="_GoBack"/>
      <w:bookmarkEnd w:id="1"/>
    </w:p>
    <w:sectPr w:rsidR="00595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D2"/>
    <w:rsid w:val="005952D2"/>
    <w:rsid w:val="006321F4"/>
    <w:rsid w:val="008C4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AE61"/>
  <w15:chartTrackingRefBased/>
  <w15:docId w15:val="{B377E215-AB9A-44B8-9632-01A34D49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4C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935786">
      <w:bodyDiv w:val="1"/>
      <w:marLeft w:val="0"/>
      <w:marRight w:val="0"/>
      <w:marTop w:val="0"/>
      <w:marBottom w:val="0"/>
      <w:divBdr>
        <w:top w:val="none" w:sz="0" w:space="0" w:color="auto"/>
        <w:left w:val="none" w:sz="0" w:space="0" w:color="auto"/>
        <w:bottom w:val="none" w:sz="0" w:space="0" w:color="auto"/>
        <w:right w:val="none" w:sz="0" w:space="0" w:color="auto"/>
      </w:divBdr>
      <w:divsChild>
        <w:div w:id="745686863">
          <w:marLeft w:val="0"/>
          <w:marRight w:val="0"/>
          <w:marTop w:val="240"/>
          <w:marBottom w:val="0"/>
          <w:divBdr>
            <w:top w:val="none" w:sz="0" w:space="0" w:color="auto"/>
            <w:left w:val="none" w:sz="0" w:space="0" w:color="auto"/>
            <w:bottom w:val="none" w:sz="0" w:space="0" w:color="auto"/>
            <w:right w:val="none" w:sz="0" w:space="0" w:color="auto"/>
          </w:divBdr>
        </w:div>
        <w:div w:id="1240553878">
          <w:marLeft w:val="0"/>
          <w:marRight w:val="0"/>
          <w:marTop w:val="240"/>
          <w:marBottom w:val="0"/>
          <w:divBdr>
            <w:top w:val="none" w:sz="0" w:space="0" w:color="auto"/>
            <w:left w:val="none" w:sz="0" w:space="0" w:color="auto"/>
            <w:bottom w:val="none" w:sz="0" w:space="0" w:color="auto"/>
            <w:right w:val="none" w:sz="0" w:space="0" w:color="auto"/>
          </w:divBdr>
        </w:div>
        <w:div w:id="1814903834">
          <w:marLeft w:val="0"/>
          <w:marRight w:val="0"/>
          <w:marTop w:val="240"/>
          <w:marBottom w:val="0"/>
          <w:divBdr>
            <w:top w:val="none" w:sz="0" w:space="0" w:color="auto"/>
            <w:left w:val="none" w:sz="0" w:space="0" w:color="auto"/>
            <w:bottom w:val="none" w:sz="0" w:space="0" w:color="auto"/>
            <w:right w:val="none" w:sz="0" w:space="0" w:color="auto"/>
          </w:divBdr>
        </w:div>
        <w:div w:id="981302295">
          <w:marLeft w:val="0"/>
          <w:marRight w:val="0"/>
          <w:marTop w:val="240"/>
          <w:marBottom w:val="0"/>
          <w:divBdr>
            <w:top w:val="none" w:sz="0" w:space="0" w:color="auto"/>
            <w:left w:val="none" w:sz="0" w:space="0" w:color="auto"/>
            <w:bottom w:val="none" w:sz="0" w:space="0" w:color="auto"/>
            <w:right w:val="none" w:sz="0" w:space="0" w:color="auto"/>
          </w:divBdr>
        </w:div>
        <w:div w:id="631011508">
          <w:marLeft w:val="0"/>
          <w:marRight w:val="0"/>
          <w:marTop w:val="240"/>
          <w:marBottom w:val="0"/>
          <w:divBdr>
            <w:top w:val="none" w:sz="0" w:space="0" w:color="auto"/>
            <w:left w:val="none" w:sz="0" w:space="0" w:color="auto"/>
            <w:bottom w:val="none" w:sz="0" w:space="0" w:color="auto"/>
            <w:right w:val="none" w:sz="0" w:space="0" w:color="auto"/>
          </w:divBdr>
        </w:div>
        <w:div w:id="1109008708">
          <w:marLeft w:val="0"/>
          <w:marRight w:val="0"/>
          <w:marTop w:val="240"/>
          <w:marBottom w:val="0"/>
          <w:divBdr>
            <w:top w:val="none" w:sz="0" w:space="0" w:color="auto"/>
            <w:left w:val="none" w:sz="0" w:space="0" w:color="auto"/>
            <w:bottom w:val="none" w:sz="0" w:space="0" w:color="auto"/>
            <w:right w:val="none" w:sz="0" w:space="0" w:color="auto"/>
          </w:divBdr>
        </w:div>
        <w:div w:id="1124153782">
          <w:marLeft w:val="0"/>
          <w:marRight w:val="0"/>
          <w:marTop w:val="240"/>
          <w:marBottom w:val="0"/>
          <w:divBdr>
            <w:top w:val="none" w:sz="0" w:space="0" w:color="auto"/>
            <w:left w:val="none" w:sz="0" w:space="0" w:color="auto"/>
            <w:bottom w:val="none" w:sz="0" w:space="0" w:color="auto"/>
            <w:right w:val="none" w:sz="0" w:space="0" w:color="auto"/>
          </w:divBdr>
        </w:div>
        <w:div w:id="310717448">
          <w:marLeft w:val="0"/>
          <w:marRight w:val="0"/>
          <w:marTop w:val="240"/>
          <w:marBottom w:val="0"/>
          <w:divBdr>
            <w:top w:val="none" w:sz="0" w:space="0" w:color="auto"/>
            <w:left w:val="none" w:sz="0" w:space="0" w:color="auto"/>
            <w:bottom w:val="none" w:sz="0" w:space="0" w:color="auto"/>
            <w:right w:val="none" w:sz="0" w:space="0" w:color="auto"/>
          </w:divBdr>
        </w:div>
        <w:div w:id="891885697">
          <w:marLeft w:val="0"/>
          <w:marRight w:val="0"/>
          <w:marTop w:val="240"/>
          <w:marBottom w:val="0"/>
          <w:divBdr>
            <w:top w:val="none" w:sz="0" w:space="0" w:color="auto"/>
            <w:left w:val="none" w:sz="0" w:space="0" w:color="auto"/>
            <w:bottom w:val="none" w:sz="0" w:space="0" w:color="auto"/>
            <w:right w:val="none" w:sz="0" w:space="0" w:color="auto"/>
          </w:divBdr>
        </w:div>
        <w:div w:id="268708183">
          <w:marLeft w:val="0"/>
          <w:marRight w:val="0"/>
          <w:marTop w:val="240"/>
          <w:marBottom w:val="0"/>
          <w:divBdr>
            <w:top w:val="none" w:sz="0" w:space="0" w:color="auto"/>
            <w:left w:val="none" w:sz="0" w:space="0" w:color="auto"/>
            <w:bottom w:val="none" w:sz="0" w:space="0" w:color="auto"/>
            <w:right w:val="none" w:sz="0" w:space="0" w:color="auto"/>
          </w:divBdr>
        </w:div>
        <w:div w:id="142629126">
          <w:marLeft w:val="0"/>
          <w:marRight w:val="0"/>
          <w:marTop w:val="240"/>
          <w:marBottom w:val="0"/>
          <w:divBdr>
            <w:top w:val="none" w:sz="0" w:space="0" w:color="auto"/>
            <w:left w:val="none" w:sz="0" w:space="0" w:color="auto"/>
            <w:bottom w:val="none" w:sz="0" w:space="0" w:color="auto"/>
            <w:right w:val="none" w:sz="0" w:space="0" w:color="auto"/>
          </w:divBdr>
        </w:div>
        <w:div w:id="1354378806">
          <w:marLeft w:val="0"/>
          <w:marRight w:val="0"/>
          <w:marTop w:val="240"/>
          <w:marBottom w:val="0"/>
          <w:divBdr>
            <w:top w:val="none" w:sz="0" w:space="0" w:color="auto"/>
            <w:left w:val="none" w:sz="0" w:space="0" w:color="auto"/>
            <w:bottom w:val="none" w:sz="0" w:space="0" w:color="auto"/>
            <w:right w:val="none" w:sz="0" w:space="0" w:color="auto"/>
          </w:divBdr>
        </w:div>
        <w:div w:id="1636331212">
          <w:marLeft w:val="0"/>
          <w:marRight w:val="0"/>
          <w:marTop w:val="240"/>
          <w:marBottom w:val="0"/>
          <w:divBdr>
            <w:top w:val="none" w:sz="0" w:space="0" w:color="auto"/>
            <w:left w:val="none" w:sz="0" w:space="0" w:color="auto"/>
            <w:bottom w:val="none" w:sz="0" w:space="0" w:color="auto"/>
            <w:right w:val="none" w:sz="0" w:space="0" w:color="auto"/>
          </w:divBdr>
        </w:div>
        <w:div w:id="738863555">
          <w:marLeft w:val="0"/>
          <w:marRight w:val="0"/>
          <w:marTop w:val="240"/>
          <w:marBottom w:val="0"/>
          <w:divBdr>
            <w:top w:val="none" w:sz="0" w:space="0" w:color="auto"/>
            <w:left w:val="none" w:sz="0" w:space="0" w:color="auto"/>
            <w:bottom w:val="none" w:sz="0" w:space="0" w:color="auto"/>
            <w:right w:val="none" w:sz="0" w:space="0" w:color="auto"/>
          </w:divBdr>
        </w:div>
        <w:div w:id="917246172">
          <w:marLeft w:val="0"/>
          <w:marRight w:val="0"/>
          <w:marTop w:val="240"/>
          <w:marBottom w:val="0"/>
          <w:divBdr>
            <w:top w:val="none" w:sz="0" w:space="0" w:color="auto"/>
            <w:left w:val="none" w:sz="0" w:space="0" w:color="auto"/>
            <w:bottom w:val="none" w:sz="0" w:space="0" w:color="auto"/>
            <w:right w:val="none" w:sz="0" w:space="0" w:color="auto"/>
          </w:divBdr>
        </w:div>
        <w:div w:id="1225261709">
          <w:marLeft w:val="0"/>
          <w:marRight w:val="0"/>
          <w:marTop w:val="240"/>
          <w:marBottom w:val="0"/>
          <w:divBdr>
            <w:top w:val="none" w:sz="0" w:space="0" w:color="auto"/>
            <w:left w:val="none" w:sz="0" w:space="0" w:color="auto"/>
            <w:bottom w:val="none" w:sz="0" w:space="0" w:color="auto"/>
            <w:right w:val="none" w:sz="0" w:space="0" w:color="auto"/>
          </w:divBdr>
        </w:div>
        <w:div w:id="1779256965">
          <w:marLeft w:val="0"/>
          <w:marRight w:val="0"/>
          <w:marTop w:val="240"/>
          <w:marBottom w:val="0"/>
          <w:divBdr>
            <w:top w:val="none" w:sz="0" w:space="0" w:color="auto"/>
            <w:left w:val="none" w:sz="0" w:space="0" w:color="auto"/>
            <w:bottom w:val="none" w:sz="0" w:space="0" w:color="auto"/>
            <w:right w:val="none" w:sz="0" w:space="0" w:color="auto"/>
          </w:divBdr>
        </w:div>
        <w:div w:id="1634797615">
          <w:marLeft w:val="0"/>
          <w:marRight w:val="0"/>
          <w:marTop w:val="240"/>
          <w:marBottom w:val="0"/>
          <w:divBdr>
            <w:top w:val="none" w:sz="0" w:space="0" w:color="auto"/>
            <w:left w:val="none" w:sz="0" w:space="0" w:color="auto"/>
            <w:bottom w:val="none" w:sz="0" w:space="0" w:color="auto"/>
            <w:right w:val="none" w:sz="0" w:space="0" w:color="auto"/>
          </w:divBdr>
        </w:div>
        <w:div w:id="1857504314">
          <w:marLeft w:val="0"/>
          <w:marRight w:val="0"/>
          <w:marTop w:val="240"/>
          <w:marBottom w:val="0"/>
          <w:divBdr>
            <w:top w:val="none" w:sz="0" w:space="0" w:color="auto"/>
            <w:left w:val="none" w:sz="0" w:space="0" w:color="auto"/>
            <w:bottom w:val="none" w:sz="0" w:space="0" w:color="auto"/>
            <w:right w:val="none" w:sz="0" w:space="0" w:color="auto"/>
          </w:divBdr>
        </w:div>
        <w:div w:id="2091921506">
          <w:marLeft w:val="0"/>
          <w:marRight w:val="0"/>
          <w:marTop w:val="240"/>
          <w:marBottom w:val="0"/>
          <w:divBdr>
            <w:top w:val="none" w:sz="0" w:space="0" w:color="auto"/>
            <w:left w:val="none" w:sz="0" w:space="0" w:color="auto"/>
            <w:bottom w:val="none" w:sz="0" w:space="0" w:color="auto"/>
            <w:right w:val="none" w:sz="0" w:space="0" w:color="auto"/>
          </w:divBdr>
        </w:div>
        <w:div w:id="598173720">
          <w:marLeft w:val="0"/>
          <w:marRight w:val="0"/>
          <w:marTop w:val="240"/>
          <w:marBottom w:val="0"/>
          <w:divBdr>
            <w:top w:val="none" w:sz="0" w:space="0" w:color="auto"/>
            <w:left w:val="none" w:sz="0" w:space="0" w:color="auto"/>
            <w:bottom w:val="none" w:sz="0" w:space="0" w:color="auto"/>
            <w:right w:val="none" w:sz="0" w:space="0" w:color="auto"/>
          </w:divBdr>
        </w:div>
        <w:div w:id="303241587">
          <w:marLeft w:val="0"/>
          <w:marRight w:val="0"/>
          <w:marTop w:val="240"/>
          <w:marBottom w:val="0"/>
          <w:divBdr>
            <w:top w:val="none" w:sz="0" w:space="0" w:color="auto"/>
            <w:left w:val="none" w:sz="0" w:space="0" w:color="auto"/>
            <w:bottom w:val="none" w:sz="0" w:space="0" w:color="auto"/>
            <w:right w:val="none" w:sz="0" w:space="0" w:color="auto"/>
          </w:divBdr>
        </w:div>
        <w:div w:id="1611160941">
          <w:marLeft w:val="0"/>
          <w:marRight w:val="0"/>
          <w:marTop w:val="240"/>
          <w:marBottom w:val="0"/>
          <w:divBdr>
            <w:top w:val="none" w:sz="0" w:space="0" w:color="auto"/>
            <w:left w:val="none" w:sz="0" w:space="0" w:color="auto"/>
            <w:bottom w:val="none" w:sz="0" w:space="0" w:color="auto"/>
            <w:right w:val="none" w:sz="0" w:space="0" w:color="auto"/>
          </w:divBdr>
        </w:div>
        <w:div w:id="1278020805">
          <w:marLeft w:val="0"/>
          <w:marRight w:val="0"/>
          <w:marTop w:val="240"/>
          <w:marBottom w:val="0"/>
          <w:divBdr>
            <w:top w:val="none" w:sz="0" w:space="0" w:color="auto"/>
            <w:left w:val="none" w:sz="0" w:space="0" w:color="auto"/>
            <w:bottom w:val="none" w:sz="0" w:space="0" w:color="auto"/>
            <w:right w:val="none" w:sz="0" w:space="0" w:color="auto"/>
          </w:divBdr>
        </w:div>
        <w:div w:id="1714646736">
          <w:marLeft w:val="0"/>
          <w:marRight w:val="0"/>
          <w:marTop w:val="240"/>
          <w:marBottom w:val="0"/>
          <w:divBdr>
            <w:top w:val="none" w:sz="0" w:space="0" w:color="auto"/>
            <w:left w:val="none" w:sz="0" w:space="0" w:color="auto"/>
            <w:bottom w:val="none" w:sz="0" w:space="0" w:color="auto"/>
            <w:right w:val="none" w:sz="0" w:space="0" w:color="auto"/>
          </w:divBdr>
        </w:div>
        <w:div w:id="1406031768">
          <w:marLeft w:val="0"/>
          <w:marRight w:val="0"/>
          <w:marTop w:val="240"/>
          <w:marBottom w:val="0"/>
          <w:divBdr>
            <w:top w:val="none" w:sz="0" w:space="0" w:color="auto"/>
            <w:left w:val="none" w:sz="0" w:space="0" w:color="auto"/>
            <w:bottom w:val="none" w:sz="0" w:space="0" w:color="auto"/>
            <w:right w:val="none" w:sz="0" w:space="0" w:color="auto"/>
          </w:divBdr>
        </w:div>
        <w:div w:id="383800934">
          <w:marLeft w:val="0"/>
          <w:marRight w:val="0"/>
          <w:marTop w:val="240"/>
          <w:marBottom w:val="0"/>
          <w:divBdr>
            <w:top w:val="none" w:sz="0" w:space="0" w:color="auto"/>
            <w:left w:val="none" w:sz="0" w:space="0" w:color="auto"/>
            <w:bottom w:val="none" w:sz="0" w:space="0" w:color="auto"/>
            <w:right w:val="none" w:sz="0" w:space="0" w:color="auto"/>
          </w:divBdr>
        </w:div>
        <w:div w:id="964850384">
          <w:marLeft w:val="0"/>
          <w:marRight w:val="0"/>
          <w:marTop w:val="240"/>
          <w:marBottom w:val="0"/>
          <w:divBdr>
            <w:top w:val="none" w:sz="0" w:space="0" w:color="auto"/>
            <w:left w:val="none" w:sz="0" w:space="0" w:color="auto"/>
            <w:bottom w:val="none" w:sz="0" w:space="0" w:color="auto"/>
            <w:right w:val="none" w:sz="0" w:space="0" w:color="auto"/>
          </w:divBdr>
        </w:div>
        <w:div w:id="829247972">
          <w:marLeft w:val="0"/>
          <w:marRight w:val="0"/>
          <w:marTop w:val="240"/>
          <w:marBottom w:val="0"/>
          <w:divBdr>
            <w:top w:val="none" w:sz="0" w:space="0" w:color="auto"/>
            <w:left w:val="none" w:sz="0" w:space="0" w:color="auto"/>
            <w:bottom w:val="none" w:sz="0" w:space="0" w:color="auto"/>
            <w:right w:val="none" w:sz="0" w:space="0" w:color="auto"/>
          </w:divBdr>
        </w:div>
        <w:div w:id="898709669">
          <w:marLeft w:val="0"/>
          <w:marRight w:val="0"/>
          <w:marTop w:val="240"/>
          <w:marBottom w:val="0"/>
          <w:divBdr>
            <w:top w:val="none" w:sz="0" w:space="0" w:color="auto"/>
            <w:left w:val="none" w:sz="0" w:space="0" w:color="auto"/>
            <w:bottom w:val="none" w:sz="0" w:space="0" w:color="auto"/>
            <w:right w:val="none" w:sz="0" w:space="0" w:color="auto"/>
          </w:divBdr>
        </w:div>
        <w:div w:id="1425805047">
          <w:marLeft w:val="0"/>
          <w:marRight w:val="0"/>
          <w:marTop w:val="240"/>
          <w:marBottom w:val="0"/>
          <w:divBdr>
            <w:top w:val="none" w:sz="0" w:space="0" w:color="auto"/>
            <w:left w:val="none" w:sz="0" w:space="0" w:color="auto"/>
            <w:bottom w:val="none" w:sz="0" w:space="0" w:color="auto"/>
            <w:right w:val="none" w:sz="0" w:space="0" w:color="auto"/>
          </w:divBdr>
          <w:divsChild>
            <w:div w:id="1410342743">
              <w:marLeft w:val="0"/>
              <w:marRight w:val="0"/>
              <w:marTop w:val="0"/>
              <w:marBottom w:val="180"/>
              <w:divBdr>
                <w:top w:val="none" w:sz="0" w:space="0" w:color="auto"/>
                <w:left w:val="none" w:sz="0" w:space="0" w:color="auto"/>
                <w:bottom w:val="none" w:sz="0" w:space="0" w:color="auto"/>
                <w:right w:val="none" w:sz="0" w:space="0" w:color="auto"/>
              </w:divBdr>
            </w:div>
          </w:divsChild>
        </w:div>
        <w:div w:id="885068257">
          <w:marLeft w:val="0"/>
          <w:marRight w:val="0"/>
          <w:marTop w:val="240"/>
          <w:marBottom w:val="0"/>
          <w:divBdr>
            <w:top w:val="none" w:sz="0" w:space="0" w:color="auto"/>
            <w:left w:val="none" w:sz="0" w:space="0" w:color="auto"/>
            <w:bottom w:val="none" w:sz="0" w:space="0" w:color="auto"/>
            <w:right w:val="none" w:sz="0" w:space="0" w:color="auto"/>
          </w:divBdr>
        </w:div>
        <w:div w:id="2033221048">
          <w:marLeft w:val="0"/>
          <w:marRight w:val="0"/>
          <w:marTop w:val="240"/>
          <w:marBottom w:val="0"/>
          <w:divBdr>
            <w:top w:val="none" w:sz="0" w:space="0" w:color="auto"/>
            <w:left w:val="none" w:sz="0" w:space="0" w:color="auto"/>
            <w:bottom w:val="none" w:sz="0" w:space="0" w:color="auto"/>
            <w:right w:val="none" w:sz="0" w:space="0" w:color="auto"/>
          </w:divBdr>
        </w:div>
        <w:div w:id="680200373">
          <w:marLeft w:val="0"/>
          <w:marRight w:val="0"/>
          <w:marTop w:val="240"/>
          <w:marBottom w:val="0"/>
          <w:divBdr>
            <w:top w:val="none" w:sz="0" w:space="0" w:color="auto"/>
            <w:left w:val="none" w:sz="0" w:space="0" w:color="auto"/>
            <w:bottom w:val="none" w:sz="0" w:space="0" w:color="auto"/>
            <w:right w:val="none" w:sz="0" w:space="0" w:color="auto"/>
          </w:divBdr>
        </w:div>
        <w:div w:id="612369279">
          <w:marLeft w:val="0"/>
          <w:marRight w:val="0"/>
          <w:marTop w:val="240"/>
          <w:marBottom w:val="0"/>
          <w:divBdr>
            <w:top w:val="none" w:sz="0" w:space="0" w:color="auto"/>
            <w:left w:val="none" w:sz="0" w:space="0" w:color="auto"/>
            <w:bottom w:val="none" w:sz="0" w:space="0" w:color="auto"/>
            <w:right w:val="none" w:sz="0" w:space="0" w:color="auto"/>
          </w:divBdr>
        </w:div>
        <w:div w:id="460542716">
          <w:marLeft w:val="0"/>
          <w:marRight w:val="0"/>
          <w:marTop w:val="240"/>
          <w:marBottom w:val="0"/>
          <w:divBdr>
            <w:top w:val="none" w:sz="0" w:space="0" w:color="auto"/>
            <w:left w:val="none" w:sz="0" w:space="0" w:color="auto"/>
            <w:bottom w:val="none" w:sz="0" w:space="0" w:color="auto"/>
            <w:right w:val="none" w:sz="0" w:space="0" w:color="auto"/>
          </w:divBdr>
        </w:div>
        <w:div w:id="1043603729">
          <w:marLeft w:val="0"/>
          <w:marRight w:val="0"/>
          <w:marTop w:val="240"/>
          <w:marBottom w:val="0"/>
          <w:divBdr>
            <w:top w:val="none" w:sz="0" w:space="0" w:color="auto"/>
            <w:left w:val="none" w:sz="0" w:space="0" w:color="auto"/>
            <w:bottom w:val="none" w:sz="0" w:space="0" w:color="auto"/>
            <w:right w:val="none" w:sz="0" w:space="0" w:color="auto"/>
          </w:divBdr>
        </w:div>
        <w:div w:id="36171116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te.edu.cn/zgzcw/tzgg/201903/8d5ec6ac3d9e4821aa68f18ab5d7b163/files/0d828c09f8cb4de3bb3f09e67c3c5944.pdf" TargetMode="External"/><Relationship Id="rId3" Type="http://schemas.openxmlformats.org/officeDocument/2006/relationships/webSettings" Target="webSettings.xml"/><Relationship Id="rId7" Type="http://schemas.openxmlformats.org/officeDocument/2006/relationships/hyperlink" Target="http://www.civte.edu.cn/zgzcw/tzgg/201903/8d5ec6ac3d9e4821aa68f18ab5d7b163/files/57e3c64e03c84d789c67a4c36da631fb.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vte.edu.cn/zgzcw/tzgg/201903/8d5ec6ac3d9e4821aa68f18ab5d7b163/files/2543fe56c76745bebf120555a61a1ad3.pdf" TargetMode="External"/><Relationship Id="rId5" Type="http://schemas.openxmlformats.org/officeDocument/2006/relationships/hyperlink" Target="http://www.civte.edu.cn/zgzcw/tzgg/201903/8d5ec6ac3d9e4821aa68f18ab5d7b163/files/04ad416b876d4ad2bb032028a624f3c7.pdf" TargetMode="External"/><Relationship Id="rId10" Type="http://schemas.openxmlformats.org/officeDocument/2006/relationships/theme" Target="theme/theme1.xml"/><Relationship Id="rId4" Type="http://schemas.openxmlformats.org/officeDocument/2006/relationships/hyperlink" Target="http://www.civte.edu.cn/zgzcw/tzgg/201903/8d5ec6ac3d9e4821aa68f18ab5d7b163/files/a895c5f71e414d0496bad89b59d3b3bd.pdf"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2020-03-10T11:59:00Z</dcterms:created>
  <dcterms:modified xsi:type="dcterms:W3CDTF">2020-03-10T12:04:00Z</dcterms:modified>
</cp:coreProperties>
</file>